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ascii="仿宋" w:hAnsi="仿宋" w:eastAsia="仿宋" w:cs="仿宋"/>
          <w:kern w:val="0"/>
          <w:sz w:val="28"/>
          <w:szCs w:val="28"/>
        </w:rPr>
      </w:pPr>
      <w:r>
        <w:rPr>
          <w:rFonts w:hint="eastAsia" w:ascii="仿宋" w:hAnsi="仿宋" w:eastAsia="仿宋" w:cs="仿宋"/>
          <w:kern w:val="0"/>
          <w:sz w:val="28"/>
          <w:szCs w:val="28"/>
        </w:rPr>
        <w:t>附件1</w:t>
      </w:r>
      <w:bookmarkStart w:id="0" w:name="_GoBack"/>
      <w:bookmarkEnd w:id="0"/>
    </w:p>
    <w:p>
      <w:pPr>
        <w:pStyle w:val="2"/>
        <w:ind w:firstLine="640"/>
        <w:rPr>
          <w:rFonts w:ascii="仿宋_GB2312" w:hAnsi="仿宋_GB2312" w:cs="仿宋_GB2312"/>
          <w:kern w:val="0"/>
          <w:sz w:val="32"/>
          <w:szCs w:val="32"/>
        </w:rPr>
      </w:pPr>
    </w:p>
    <w:p>
      <w:pPr>
        <w:spacing w:line="58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关于成立皖江工学院校内宣讲团的通知</w:t>
      </w:r>
    </w:p>
    <w:p>
      <w:pPr>
        <w:spacing w:line="580" w:lineRule="exact"/>
        <w:rPr>
          <w:rFonts w:ascii="仿宋_GB2312" w:hAnsi="仿宋_GB2312" w:eastAsia="仿宋_GB2312" w:cs="仿宋_GB2312"/>
          <w:kern w:val="0"/>
          <w:sz w:val="32"/>
          <w:szCs w:val="32"/>
        </w:rPr>
      </w:pP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引导广大师生把思想和行动统一到党的二十大精神上来，把智慧和力量凝聚到党的二十大确定的各项任务上来，按照省委和教育部党组工作部署，根据要求，结合实际，决定成立校内师生宣讲团。现就有关工作安排如下：</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一、组织领导</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宣讲活动由学校党委领导小组统一领导，党委宣传部负责全校宣讲活动的总体协调和督促指导工作，各责任单位负责宣讲活动的组织实施工作。</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二、宣讲内容</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严格按照省委和教育部党组工作部署要求，紧密结合学习贯彻习近平总书记关于教育的重要论述和对安徽作出的系列重要讲话指示批示精神，结合我省教育实际，利用党委常委会会议、党组会议、理论学习中心组学习会、“三会一课”等，把学习党的二十大报告同学习习近平总书记系列重要讲话和相关文件结合起来，同学习党的十八大报告、十九大报告精神结合起来，同学习习近平总书记关于教育的重要论述和对安徽作出的系列重要讲话指示批示结合起来，联系着学，吃透精髓要义，把握精神实质。</w:t>
      </w:r>
    </w:p>
    <w:p>
      <w:pPr>
        <w:spacing w:line="580" w:lineRule="exact"/>
        <w:rPr>
          <w:rFonts w:ascii="宋体" w:hAnsi="宋体" w:cs="宋体"/>
          <w:sz w:val="24"/>
          <w:szCs w:val="24"/>
        </w:rPr>
      </w:pP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三、宣讲团成员名单</w:t>
      </w:r>
    </w:p>
    <w:p>
      <w:pPr>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丁家云 吴继敏 张勤 郑明东 汪光阳 张建民 阮怀宁  侯进元 孙良 </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四、工作要求</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1.宣讲团成员要认真学习习近平总书记党的二十大报告上的重要讲话精神，精心做好宣讲备课工作。</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2.请各分党委、党总支（直属党支部）提前主动联系宣讲团成员，对接宣讲时间及地点，做好会务相关工作。</w:t>
      </w:r>
    </w:p>
    <w:p>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3.宣讲结束后，各分党委、党总支（直属党支部）要及时梳理总结，每月月底向学校党委宣传部反馈一次宣讲开展情况，同时积极做好宣传报道工作。</w:t>
      </w:r>
    </w:p>
    <w:p>
      <w:pPr>
        <w:spacing w:line="580" w:lineRule="exact"/>
        <w:ind w:firstLine="640" w:firstLineChars="200"/>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党委宣传部</w:t>
      </w:r>
    </w:p>
    <w:p>
      <w:pPr>
        <w:spacing w:line="580" w:lineRule="exact"/>
        <w:ind w:firstLine="640" w:firstLineChars="200"/>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2022年11月 </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 xml:space="preserve"> 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lMjFkNzJkMDYxMjhhMjY0ZWZjYzZkZjEwYmQxNjYifQ=="/>
  </w:docVars>
  <w:rsids>
    <w:rsidRoot w:val="00443FC1"/>
    <w:rsid w:val="00040D78"/>
    <w:rsid w:val="00443FC1"/>
    <w:rsid w:val="05EF267C"/>
    <w:rsid w:val="0A125676"/>
    <w:rsid w:val="5DE9547C"/>
    <w:rsid w:val="77224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spacing w:line="600" w:lineRule="exact"/>
      <w:ind w:firstLine="420" w:firstLineChars="200"/>
    </w:pPr>
    <w:rPr>
      <w:rFonts w:ascii="Times New Roman" w:hAnsi="Times New Roman" w:eastAsia="仿宋_GB2312"/>
      <w:sz w:val="3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625</Words>
  <Characters>632</Characters>
  <Lines>4</Lines>
  <Paragraphs>1</Paragraphs>
  <TotalTime>1</TotalTime>
  <ScaleCrop>false</ScaleCrop>
  <LinksUpToDate>false</LinksUpToDate>
  <CharactersWithSpaces>644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2022-11-29T19:11:00Z</dcterms:created>
  <dc:creator>Administrator</dc:creator>
  <cp:lastModifiedBy>Derek</cp:lastModifiedBy>
  <cp:lastPrinted>2022-12-06T08:21:33Z</cp:lastPrinted>
  <dcterms:modified xsi:type="dcterms:W3CDTF">2022-12-06T08:22:16Z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6592B59FF27B43069763D0E20B2D432C</vt:lpwstr>
  </property>
</Properties>
</file>